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E5FD8" w14:textId="77777777" w:rsidR="00A95305" w:rsidRPr="00A95305" w:rsidRDefault="00A95305" w:rsidP="00656D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  <w:lang w:eastAsia="bg-BG"/>
        </w:rPr>
        <w:drawing>
          <wp:anchor distT="0" distB="0" distL="114300" distR="114300" simplePos="0" relativeHeight="251660288" behindDoc="1" locked="0" layoutInCell="1" allowOverlap="1" wp14:anchorId="456CC6C4" wp14:editId="79121E1F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866775" cy="1007745"/>
            <wp:effectExtent l="0" t="0" r="9525" b="1905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96FA4FB" w14:textId="77777777" w:rsidR="00A95305" w:rsidRPr="00A95305" w:rsidRDefault="00E83D30" w:rsidP="0065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6"/>
          <w:szCs w:val="24"/>
          <w:lang w:eastAsia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71A920F" wp14:editId="373C78E9">
                <wp:simplePos x="0" y="0"/>
                <wp:positionH relativeFrom="column">
                  <wp:posOffset>252730</wp:posOffset>
                </wp:positionH>
                <wp:positionV relativeFrom="paragraph">
                  <wp:posOffset>152400</wp:posOffset>
                </wp:positionV>
                <wp:extent cx="42062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.9pt,12pt" to="351.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a0QQIAAEQEAAAOAAAAZHJzL2Uyb0RvYy54bWysU8uO0zAU3SPxD1b2nSRtptNGk45Q07IZ&#10;oNIMH+DaTmPh2JbtaVohJNjyE/wCQozEZviGzB9x7T6gsEGIjZ/3Hp977vHl1aYRaM2M5UoWUXqW&#10;RIhJoiiXqyJ6fTvvjSJkHZYUCyVZEW2Zja4mT59ctjpnfVUrQZlBACJt3uoiqp3TeRxbUrMG2zOl&#10;mYTLSpkGO9iaVUwNbgG9EXE/SYZxqwzVRhFmLZyWu8toEvCrihH3qqosc0gUEXBzYTRhXPoxnlzi&#10;fGWwrjnZ08D/wKLBXMKjR6gSO4zuDP8DquHEKKsqd0ZUE6uq4oSFGqCaNPmtmpsaaxZqAXGsPspk&#10;/x8sebleGMQp9C5CEjfQou7T4/vuc/el+44ePzx+7O67r9237gHmB5jvUepFa7XNIXcqF8aXTTby&#10;Rl8r8sYiqaY1lisWyN9uNSCGjPgkxW+shqeX7QtFIQbfORUU3FSm8ZCgDdqERm2PjWIbhwgcZv1k&#10;2M+gn+RwF+P8kKiNdc+ZapBfFJHg0muIc7y+tg6oQ+ghxB9LNedCBB8Iidoi6o/OL85DhlWCU3/r&#10;46xZLafCoDUGKw0G4/Fw6IUAtJMwo+4kDWg1w3S2XzvMxW4N8UJ6PKgF+OxXO6+8HSfj2Wg2ynpZ&#10;fzjrZUlZ9p7Np1lvOE8vzstBOZ2W6TtPLc3ymlPKpGd38G2a/Z0v9j9o57ijc486xKfooUQge5gD&#10;6dBM37+dE5aKbhfGq+H7ClYNwftv5f/Cr/sQ9fPzT34AAAD//wMAUEsDBBQABgAIAAAAIQB/6lpc&#10;3QAAAAgBAAAPAAAAZHJzL2Rvd25yZXYueG1sTI/BTsMwEETvSPyDtUhcELVJUSkhTlUhOAGHtgiJ&#10;mxMvSUS8jmy3CX/frTjAcXZWM2+K1eR6ccAQO08abmYKBFLtbUeNhvfd8/USREyGrOk9oYYfjLAq&#10;z88Kk1s/0gYP29QIDqGYGw1tSkMuZaxbdCbO/IDE3pcPziSWoZE2mJHDXS8zpRbSmY64oTUDPrZY&#10;f2/3ToNaV0+f1fj68rapQ0zzcXn1oaLWlxfT+gFEwin9PcMJn9GhZKbK78lG0WuY3zN50pDd8iT2&#10;71SWgah+D7Is5P8B5REAAP//AwBQSwECLQAUAAYACAAAACEAtoM4kv4AAADhAQAAEwAAAAAAAAAA&#10;AAAAAAAAAAAAW0NvbnRlbnRfVHlwZXNdLnhtbFBLAQItABQABgAIAAAAIQA4/SH/1gAAAJQBAAAL&#10;AAAAAAAAAAAAAAAAAC8BAABfcmVscy8ucmVsc1BLAQItABQABgAIAAAAIQBmSaa0QQIAAEQEAAAO&#10;AAAAAAAAAAAAAAAAAC4CAABkcnMvZTJvRG9jLnhtbFBLAQItABQABgAIAAAAIQB/6lpc3QAAAAgB&#10;AAAPAAAAAAAAAAAAAAAAAJsEAABkcnMvZG93bnJldi54bWxQSwUGAAAAAAQABADzAAAApQUAAAAA&#10;" o:allowincell="f" strokecolor="#396" strokeweight="2.25pt"/>
            </w:pict>
          </mc:Fallback>
        </mc:AlternateContent>
      </w:r>
      <w:bookmarkEnd w:id="0"/>
    </w:p>
    <w:p w14:paraId="0B18FDEA" w14:textId="77777777" w:rsidR="00A95305" w:rsidRPr="00A95305" w:rsidRDefault="00A95305" w:rsidP="0065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Гурково 6199, обл. Ст. Загора, бул. “Княз Ал. Батенберг” 3</w:t>
      </w:r>
    </w:p>
    <w:p w14:paraId="58D1AD7B" w14:textId="77777777" w:rsidR="00A95305" w:rsidRPr="00A95305" w:rsidRDefault="00A95305" w:rsidP="0065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тел.: КМЕТ – 04331/ 2260, ГЛ.СЧЕТОВОДИТЕЛ – 04331/ 2084,</w:t>
      </w:r>
    </w:p>
    <w:p w14:paraId="7EF93FB7" w14:textId="77777777" w:rsidR="00A95305" w:rsidRPr="00A95305" w:rsidRDefault="00A95305" w:rsidP="0065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email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: </w:t>
      </w:r>
      <w:hyperlink r:id="rId8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eastAsia="bg-BG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 w:eastAsia="bg-BG"/>
        </w:rPr>
        <w:t>web: http://www.gurkovo.bg</w:t>
      </w:r>
    </w:p>
    <w:p w14:paraId="3B0E4F3C" w14:textId="77777777" w:rsidR="00A95305" w:rsidRPr="00A95305" w:rsidRDefault="00A95305" w:rsidP="0065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14:paraId="32AB4596" w14:textId="77777777" w:rsidR="00946699" w:rsidRDefault="00946699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027F19" w14:textId="0A6DD5AF" w:rsidR="00A95305" w:rsidRDefault="00A95305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95305">
        <w:rPr>
          <w:rFonts w:ascii="Times New Roman" w:eastAsia="Calibri" w:hAnsi="Times New Roman" w:cs="Times New Roman"/>
          <w:b/>
          <w:sz w:val="24"/>
          <w:szCs w:val="24"/>
        </w:rPr>
        <w:t xml:space="preserve">Изх. № К- </w:t>
      </w:r>
    </w:p>
    <w:p w14:paraId="0DD2B4CE" w14:textId="77777777" w:rsidR="004B3236" w:rsidRPr="00A95305" w:rsidRDefault="004B3236" w:rsidP="00A95305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bg-BG"/>
        </w:rPr>
      </w:pPr>
    </w:p>
    <w:p w14:paraId="676F0AB1" w14:textId="77777777" w:rsidR="00A95305" w:rsidRPr="00781CAA" w:rsidRDefault="00A95305" w:rsidP="00781C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1CAA">
        <w:rPr>
          <w:rFonts w:ascii="Times New Roman" w:hAnsi="Times New Roman" w:cs="Times New Roman"/>
          <w:b/>
          <w:sz w:val="28"/>
          <w:szCs w:val="28"/>
        </w:rPr>
        <w:t>ДО</w:t>
      </w:r>
    </w:p>
    <w:p w14:paraId="29FA098F" w14:textId="77777777" w:rsidR="004B3236" w:rsidRPr="00781CAA" w:rsidRDefault="004E3ACC" w:rsidP="00781C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1CAA">
        <w:rPr>
          <w:rFonts w:ascii="Times New Roman" w:hAnsi="Times New Roman" w:cs="Times New Roman"/>
          <w:b/>
          <w:sz w:val="28"/>
          <w:szCs w:val="28"/>
        </w:rPr>
        <w:t>ОБЩИНСКИ СЪВЕТ</w:t>
      </w:r>
    </w:p>
    <w:p w14:paraId="784D83F2" w14:textId="77777777" w:rsidR="004E3ACC" w:rsidRPr="00781CAA" w:rsidRDefault="004E3ACC" w:rsidP="00781C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1CAA">
        <w:rPr>
          <w:rFonts w:ascii="Times New Roman" w:hAnsi="Times New Roman" w:cs="Times New Roman"/>
          <w:b/>
          <w:sz w:val="28"/>
          <w:szCs w:val="28"/>
        </w:rPr>
        <w:t>ГРАД ГУРКОВО</w:t>
      </w:r>
    </w:p>
    <w:p w14:paraId="50CBC250" w14:textId="6F994901" w:rsidR="00D11417" w:rsidRDefault="00D11417" w:rsidP="004B323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92B06F" w14:textId="77777777" w:rsidR="00946699" w:rsidRPr="005567E2" w:rsidRDefault="00946699" w:rsidP="004B323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EA6A61" w14:textId="632F23EC" w:rsidR="004E3ACC" w:rsidRPr="002A04F7" w:rsidRDefault="002A04F7" w:rsidP="004E3AC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ПРЕДЛОЖЕНИЕ</w:t>
      </w:r>
    </w:p>
    <w:p w14:paraId="42FFD39F" w14:textId="77777777" w:rsidR="004E3ACC" w:rsidRPr="005567E2" w:rsidRDefault="004E3ACC" w:rsidP="004E3AC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7E2">
        <w:rPr>
          <w:rFonts w:ascii="Times New Roman" w:eastAsia="Calibri" w:hAnsi="Times New Roman" w:cs="Times New Roman"/>
          <w:b/>
          <w:sz w:val="28"/>
          <w:szCs w:val="28"/>
        </w:rPr>
        <w:t>ОТ КЪНЧО ПАПАЗОВ – КМЕТ НА ОБЩИНА ГУРКОВО</w:t>
      </w:r>
    </w:p>
    <w:p w14:paraId="6B664011" w14:textId="77777777" w:rsidR="00D11417" w:rsidRDefault="004E3ACC" w:rsidP="00A953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B7B5222" w14:textId="65EE144E" w:rsidR="00CE3D4E" w:rsidRPr="005567E2" w:rsidRDefault="004E3ACC" w:rsidP="001070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E69">
        <w:rPr>
          <w:rFonts w:ascii="Times New Roman" w:eastAsia="Calibri" w:hAnsi="Times New Roman" w:cs="Times New Roman"/>
          <w:b/>
          <w:sz w:val="32"/>
          <w:szCs w:val="32"/>
          <w:u w:val="single"/>
        </w:rPr>
        <w:t>О</w:t>
      </w:r>
      <w:r w:rsidR="00DC3E69">
        <w:rPr>
          <w:rFonts w:ascii="Times New Roman" w:eastAsia="Calibri" w:hAnsi="Times New Roman" w:cs="Times New Roman"/>
          <w:b/>
          <w:sz w:val="32"/>
          <w:szCs w:val="32"/>
          <w:u w:val="single"/>
        </w:rPr>
        <w:t>тносно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CE3D4E" w:rsidRPr="00CE3D4E">
        <w:rPr>
          <w:rFonts w:ascii="Times New Roman" w:eastAsia="Calibri" w:hAnsi="Times New Roman" w:cs="Times New Roman"/>
          <w:bCs/>
          <w:sz w:val="24"/>
          <w:szCs w:val="24"/>
        </w:rPr>
        <w:t xml:space="preserve">Намерение </w:t>
      </w:r>
      <w:r w:rsidR="00CE3D4E">
        <w:rPr>
          <w:rFonts w:ascii="Times New Roman" w:eastAsia="Calibri" w:hAnsi="Times New Roman" w:cs="Times New Roman"/>
          <w:bCs/>
          <w:sz w:val="24"/>
          <w:szCs w:val="24"/>
        </w:rPr>
        <w:t xml:space="preserve">на Община Гурково </w:t>
      </w:r>
      <w:r w:rsidR="00CE3D4E" w:rsidRPr="00CE3D4E">
        <w:rPr>
          <w:rFonts w:ascii="Times New Roman" w:eastAsia="Calibri" w:hAnsi="Times New Roman" w:cs="Times New Roman"/>
          <w:bCs/>
          <w:sz w:val="24"/>
          <w:szCs w:val="24"/>
        </w:rPr>
        <w:t>за п</w:t>
      </w:r>
      <w:r w:rsidR="00CE3D4E">
        <w:rPr>
          <w:rFonts w:ascii="Times New Roman" w:eastAsia="Calibri" w:hAnsi="Times New Roman" w:cs="Times New Roman"/>
          <w:sz w:val="24"/>
          <w:szCs w:val="24"/>
        </w:rPr>
        <w:t>оемане на дългосрочен общински дълг</w:t>
      </w:r>
      <w:r w:rsidRPr="005567E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2B55BF" w14:textId="77777777" w:rsidR="00A95305" w:rsidRDefault="00A95305" w:rsidP="00A953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31032D" w14:textId="2A4CF7A7" w:rsidR="00287DDC" w:rsidRPr="00287DDC" w:rsidRDefault="00287DDC" w:rsidP="00287DD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УВАЖАЕМИ ГОСПОДИН ПРЕДСЕДАТЕЛ,</w:t>
      </w:r>
    </w:p>
    <w:p w14:paraId="4C855B0D" w14:textId="7E149D8D" w:rsidR="004E3ACC" w:rsidRDefault="004E3ACC" w:rsidP="00781C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7E2">
        <w:rPr>
          <w:rFonts w:ascii="Times New Roman" w:eastAsia="Calibri" w:hAnsi="Times New Roman" w:cs="Times New Roman"/>
          <w:b/>
          <w:sz w:val="28"/>
          <w:szCs w:val="28"/>
        </w:rPr>
        <w:t>УВАЖАЕМИ ДАМИ И ГОСПОДА ОБЩИНСКИ СЪВЕТНИЦИ,</w:t>
      </w:r>
    </w:p>
    <w:p w14:paraId="77ED1332" w14:textId="5D06516F" w:rsidR="00C66CE6" w:rsidRDefault="00C66CE6" w:rsidP="00781C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6EFB4B" w14:textId="3CDB7FDE" w:rsidR="00C66CE6" w:rsidRPr="000622F3" w:rsidRDefault="00C66CE6" w:rsidP="00A064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2F3">
        <w:rPr>
          <w:rFonts w:ascii="Times New Roman" w:eastAsia="Calibri" w:hAnsi="Times New Roman" w:cs="Times New Roman"/>
          <w:bCs/>
          <w:sz w:val="24"/>
          <w:szCs w:val="24"/>
        </w:rPr>
        <w:t xml:space="preserve">С влязло в сила на 09.01.2025 г. Решение № 260072/15.06.2022 г. по т. дело № 64/2021 г. на Окръжен съд -  Стара Загора, Община Гурково е осъдена да заплати на ищеца „ ГЛЕН КОНСУЛТ“ ЕООД сумата в размер на </w:t>
      </w:r>
      <w:r w:rsidR="000622F3">
        <w:rPr>
          <w:rFonts w:ascii="Times New Roman" w:eastAsia="Calibri" w:hAnsi="Times New Roman" w:cs="Times New Roman"/>
          <w:bCs/>
          <w:sz w:val="24"/>
          <w:szCs w:val="24"/>
        </w:rPr>
        <w:t>635 069,96</w:t>
      </w:r>
      <w:r w:rsidRPr="000622F3">
        <w:rPr>
          <w:rFonts w:ascii="Times New Roman" w:eastAsia="Calibri" w:hAnsi="Times New Roman" w:cs="Times New Roman"/>
          <w:bCs/>
          <w:sz w:val="24"/>
          <w:szCs w:val="24"/>
        </w:rPr>
        <w:t xml:space="preserve"> лв./Шест</w:t>
      </w:r>
      <w:r w:rsidR="000622F3">
        <w:rPr>
          <w:rFonts w:ascii="Times New Roman" w:eastAsia="Calibri" w:hAnsi="Times New Roman" w:cs="Times New Roman"/>
          <w:bCs/>
          <w:sz w:val="24"/>
          <w:szCs w:val="24"/>
        </w:rPr>
        <w:t xml:space="preserve">стотин тридесет и пет хиляди шестдесет и девет лв. </w:t>
      </w:r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="000622F3">
        <w:rPr>
          <w:rFonts w:ascii="Times New Roman" w:eastAsia="Calibri" w:hAnsi="Times New Roman" w:cs="Times New Roman"/>
          <w:bCs/>
          <w:sz w:val="24"/>
          <w:szCs w:val="24"/>
        </w:rPr>
        <w:t>9 ст./, в т. ч.:</w:t>
      </w:r>
    </w:p>
    <w:p w14:paraId="30805F73" w14:textId="5C1F0461" w:rsidR="002E393F" w:rsidRDefault="000622F3" w:rsidP="002E39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382 506.84 </w:t>
      </w:r>
      <w:r>
        <w:rPr>
          <w:rFonts w:ascii="Times New Roman" w:eastAsia="Calibri" w:hAnsi="Times New Roman" w:cs="Times New Roman"/>
          <w:bCs/>
          <w:sz w:val="24"/>
          <w:szCs w:val="24"/>
        </w:rPr>
        <w:t>лв. /Триста осемдесет и две хиляди петстотин и шест лв. 84 ст./ - г</w:t>
      </w:r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>лавница за неизплатено възнаграждение за извършена и приета работа по договор №15/18.02.2016 г., сключен между Община Гурково и „</w:t>
      </w:r>
      <w:proofErr w:type="spellStart"/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>Алве</w:t>
      </w:r>
      <w:proofErr w:type="spellEnd"/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>Глен</w:t>
      </w:r>
      <w:proofErr w:type="spellEnd"/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 xml:space="preserve"> Гурково</w:t>
      </w:r>
      <w:r w:rsidR="00080E7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E393F" w:rsidRPr="000622F3">
        <w:rPr>
          <w:rFonts w:ascii="Times New Roman" w:eastAsia="Calibri" w:hAnsi="Times New Roman" w:cs="Times New Roman"/>
          <w:bCs/>
          <w:sz w:val="24"/>
          <w:szCs w:val="24"/>
        </w:rPr>
        <w:t>2015“</w:t>
      </w:r>
    </w:p>
    <w:p w14:paraId="4023F477" w14:textId="03FEB0F8" w:rsidR="000622F3" w:rsidRDefault="000622F3" w:rsidP="002E39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73 341,74 лв. /Седемдесет и три хиляди триста четиридесет и един лв. 74 ст./– съдебно деловодни разноски по делото пред всички съдебни инстанции</w:t>
      </w:r>
    </w:p>
    <w:p w14:paraId="7E1561AC" w14:textId="7B1BBED9" w:rsidR="000622F3" w:rsidRPr="000622F3" w:rsidRDefault="000622F3" w:rsidP="002E39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179 221,38 лв./Сто седемдесет и девет хиляди двеста двадесет и един лв. 38 ст./ – законна лихва за периода от 19.02.2021 г. до 10.02.2025 г.</w:t>
      </w:r>
    </w:p>
    <w:p w14:paraId="1103576F" w14:textId="12C6B7D2" w:rsidR="000622F3" w:rsidRDefault="000622F3" w:rsidP="00703A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осигуряването на финансов ресурс за разплащане на посочените задължения</w:t>
      </w:r>
      <w:r w:rsidR="002A0876">
        <w:rPr>
          <w:rFonts w:ascii="Times New Roman" w:eastAsia="Calibri" w:hAnsi="Times New Roman" w:cs="Times New Roman"/>
          <w:sz w:val="24"/>
          <w:szCs w:val="24"/>
        </w:rPr>
        <w:t xml:space="preserve"> е необходимо поемането на дългосрочен общински дълг.</w:t>
      </w:r>
    </w:p>
    <w:p w14:paraId="1977AB64" w14:textId="7CB6E5E9" w:rsidR="004748C5" w:rsidRPr="004748C5" w:rsidRDefault="004748C5" w:rsidP="004748C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C5">
        <w:rPr>
          <w:rFonts w:ascii="Times New Roman" w:hAnsi="Times New Roman" w:cs="Times New Roman"/>
          <w:sz w:val="24"/>
          <w:szCs w:val="24"/>
        </w:rPr>
        <w:t>След продължителни преговори, с оглед ограничаване на допълнителни разходи за общината (като законни лихви за забава, такси за принудително изпълнение), бе постигнато споразумение дължимата сума да се погаси в срок до 15.07.2025 г.</w:t>
      </w:r>
    </w:p>
    <w:p w14:paraId="49F7A018" w14:textId="77BC6EC0" w:rsidR="00DA36E4" w:rsidRPr="00DA36E4" w:rsidRDefault="00DA36E4" w:rsidP="00DA36E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6E4">
        <w:rPr>
          <w:rFonts w:ascii="Times New Roman" w:hAnsi="Times New Roman" w:cs="Times New Roman"/>
          <w:sz w:val="24"/>
          <w:szCs w:val="24"/>
        </w:rPr>
        <w:t xml:space="preserve">Проявената добра воля за уреждане на сумата е в интерес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36E4">
        <w:rPr>
          <w:rFonts w:ascii="Times New Roman" w:hAnsi="Times New Roman" w:cs="Times New Roman"/>
          <w:sz w:val="24"/>
          <w:szCs w:val="24"/>
        </w:rPr>
        <w:t>бщината и жителите на територията ѝ, като осигурява предвидимост и финансова дисциплина.</w:t>
      </w:r>
    </w:p>
    <w:p w14:paraId="6C86A411" w14:textId="77777777" w:rsidR="004748C5" w:rsidRPr="00DA36E4" w:rsidRDefault="004748C5" w:rsidP="00DA36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5AC0F7" w14:textId="2A62E84F" w:rsidR="00D11417" w:rsidRDefault="008F1576" w:rsidP="00D1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proofErr w:type="spellStart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Във</w:t>
      </w:r>
      <w:proofErr w:type="spellEnd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връзка с </w:t>
      </w:r>
      <w:proofErr w:type="spellStart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гореизложеното</w:t>
      </w:r>
      <w:proofErr w:type="spellEnd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и на основание чл. 21, ал. 2, </w:t>
      </w:r>
      <w:proofErr w:type="spellStart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във</w:t>
      </w:r>
      <w:proofErr w:type="spellEnd"/>
      <w:r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връзка с чл. </w:t>
      </w:r>
      <w:r w:rsidR="00703A42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21, ал. 1, т. </w:t>
      </w:r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10</w:t>
      </w:r>
      <w:r w:rsidR="00E4773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, предл. 3</w:t>
      </w:r>
      <w:r w:rsidR="00703A42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от ЗМСМА</w:t>
      </w:r>
      <w:r w:rsidR="00A40F4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, </w:t>
      </w:r>
      <w:r w:rsidR="00980AE6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чл. </w:t>
      </w:r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17 </w:t>
      </w:r>
      <w:r w:rsidR="00980AE6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от З</w:t>
      </w:r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акона за </w:t>
      </w:r>
      <w:proofErr w:type="spellStart"/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общинския</w:t>
      </w:r>
      <w:proofErr w:type="spellEnd"/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A08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дълг</w:t>
      </w:r>
      <w:proofErr w:type="spellEnd"/>
      <w:r w:rsidR="00A40F4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, чл. 60, ал. 1 от АПК</w:t>
      </w:r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предлагам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Общински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съвет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–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Гурково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да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вземе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следното</w:t>
      </w:r>
      <w:proofErr w:type="spellEnd"/>
      <w:r w:rsidR="004B6461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14:paraId="7FA1899F" w14:textId="77777777" w:rsidR="00C476C7" w:rsidRPr="005567E2" w:rsidRDefault="00C476C7" w:rsidP="00D1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14:paraId="5DA98F1B" w14:textId="73298AF3" w:rsidR="004B6461" w:rsidRDefault="004B6461" w:rsidP="00630DE0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g-BG"/>
        </w:rPr>
      </w:pPr>
      <w:r w:rsidRPr="00556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g-BG"/>
        </w:rPr>
        <w:lastRenderedPageBreak/>
        <w:t>РЕШЕНИЕ:</w:t>
      </w:r>
    </w:p>
    <w:p w14:paraId="1BC48597" w14:textId="77777777" w:rsidR="00C476C7" w:rsidRPr="005567E2" w:rsidRDefault="00C476C7" w:rsidP="00630DE0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g-BG"/>
        </w:rPr>
      </w:pPr>
    </w:p>
    <w:p w14:paraId="61E92408" w14:textId="507CE757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съгласие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Община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Гурково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да поеме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дългосрочен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общински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дълг</w:t>
      </w:r>
      <w:proofErr w:type="spellEnd"/>
      <w:r w:rsidR="00D26D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чрез </w:t>
      </w:r>
      <w:proofErr w:type="spellStart"/>
      <w:r w:rsidR="00D26D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сключване</w:t>
      </w:r>
      <w:proofErr w:type="spellEnd"/>
      <w:r w:rsidR="00D26D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на договор за заем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следните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условия:</w:t>
      </w:r>
    </w:p>
    <w:p w14:paraId="64E8C04D" w14:textId="283D2A30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1.1. Максимален размер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дълга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– 645 000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лв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. 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Шестстотин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четиридесет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и пет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хиляди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лв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./</w:t>
      </w:r>
    </w:p>
    <w:p w14:paraId="72119EC5" w14:textId="186867C6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1.2.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Валута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дълга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български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лева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BGN/</w:t>
      </w:r>
    </w:p>
    <w:p w14:paraId="7861D411" w14:textId="7A6F0CAF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 Вид на дълга – дългосрочен дълг, поет с договор за бан</w:t>
      </w:r>
      <w:r w:rsidR="00BA19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ов заем за разплащане на съдебно признати задължения на общината</w:t>
      </w:r>
    </w:p>
    <w:p w14:paraId="07A43585" w14:textId="726A77A7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1.4. Начин на обезпечаване – учредяване на залог върху настоящи и бъдещи парични вземания, представляващи настоящи и бъдещи собствени приходи на Община Гурково, съгласно чл. 45, ал. 1, т. 1, букви от „а“ до „ж“ от Закона за публичните финанси и общата изравнителна субсидия на Община Гурково съгласно чл. 52, ал. 1, т. 1, б. „б“ от Закона за публичните финанси</w:t>
      </w:r>
    </w:p>
    <w:p w14:paraId="797D2BB0" w14:textId="141E34EF" w:rsidR="002A0876" w:rsidRDefault="002A0876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1.5. </w:t>
      </w:r>
      <w:r w:rsidR="00080E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Условия за погасяване:</w:t>
      </w:r>
    </w:p>
    <w:p w14:paraId="65E18119" w14:textId="04D2297A" w:rsidR="00080E70" w:rsidRDefault="00080E70" w:rsidP="00703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 Краен срок за погасяване – 5 /Пет/ години, считано от датата на подписване на договора за кредит </w:t>
      </w:r>
      <w:r w:rsidR="000034E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равни месечни погасителни вноски </w:t>
      </w:r>
      <w:r w:rsidR="000034E7" w:rsidRPr="00AF6E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главницата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възможност за предсрочно погасяване изцяло или на части, без такса за предсрочно погасяване</w:t>
      </w:r>
    </w:p>
    <w:p w14:paraId="282B3A8D" w14:textId="690F3272" w:rsidR="00080E70" w:rsidRDefault="00080E70" w:rsidP="00080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Източници за погасяване – собствени приходи на общината /чл. 45, ал. 1, т. 1, букви от „а“ до „ж“ от Закона за публичните финанси/ и обща изравнителна субсидия /чл. 52, ал. 1, т. 1, б. „б“ от Закона за публичните финанси/</w:t>
      </w:r>
    </w:p>
    <w:p w14:paraId="070F2612" w14:textId="72E6EB09" w:rsidR="00080E70" w:rsidRDefault="00080E70" w:rsidP="00080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1.6. Максимален лихвен процент, такси, комисиони</w:t>
      </w:r>
      <w:r w:rsidR="00A86E6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1B9DC72D" w14:textId="3117E57C" w:rsidR="000034E7" w:rsidRDefault="00A86E6C" w:rsidP="000034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 максимален лихвен процент – </w:t>
      </w:r>
      <w:r w:rsidR="000034E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плаващ, формиран от ОЛП на БНБ плюс надбавка, </w:t>
      </w:r>
      <w:r w:rsidR="00985E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която да е </w:t>
      </w:r>
      <w:r w:rsidR="000034E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по – висока от 2,5 %</w:t>
      </w:r>
    </w:p>
    <w:p w14:paraId="44D1582A" w14:textId="3D26ECE9" w:rsidR="00A86E6C" w:rsidRDefault="00A86E6C" w:rsidP="00080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такса ангажимент – без такса</w:t>
      </w:r>
    </w:p>
    <w:p w14:paraId="195B856E" w14:textId="232D877B" w:rsidR="000034E7" w:rsidRDefault="000034E7" w:rsidP="00080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такса за управление – годишна, не по – висока от 0,3 %</w:t>
      </w:r>
    </w:p>
    <w:p w14:paraId="5CD2BAB1" w14:textId="77777777" w:rsidR="00BA19C3" w:rsidRDefault="00BA19C3" w:rsidP="00A06401">
      <w:pPr>
        <w:ind w:firstLine="708"/>
      </w:pPr>
    </w:p>
    <w:p w14:paraId="5E545DB1" w14:textId="11469BC6" w:rsidR="00A06401" w:rsidRDefault="00A06401" w:rsidP="00A0640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06401"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Одобрява Процедура за избор на финансова или кредитна институция, или финансов посредник по член 19 от Закона за общинския дълг /Приложение № 1/</w:t>
      </w:r>
    </w:p>
    <w:p w14:paraId="6A2A7344" w14:textId="5F46E01C" w:rsidR="00A06401" w:rsidRPr="00A06401" w:rsidRDefault="00A06401" w:rsidP="00A06401">
      <w:pPr>
        <w:ind w:firstLine="708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Възлага на кмета на общината да проведе процедурата за избор на финансова или кредитна институция, която да осигури необходимото финансиране.</w:t>
      </w:r>
    </w:p>
    <w:p w14:paraId="602E399B" w14:textId="6A7048EF" w:rsidR="00703A42" w:rsidRDefault="006561BC" w:rsidP="00630D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 </w:t>
      </w:r>
      <w:r w:rsidR="002B71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Оправомощава</w:t>
      </w:r>
      <w:r w:rsidR="00703A42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кмет</w:t>
      </w:r>
      <w:r w:rsidR="00630DE0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на общината д</w:t>
      </w:r>
      <w:r w:rsidR="00703A42" w:rsidRPr="005567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извърши всички нормативно определени действия в изпълнение на горното решение.</w:t>
      </w:r>
    </w:p>
    <w:p w14:paraId="70AAEEC2" w14:textId="77777777" w:rsidR="00A40F4E" w:rsidRDefault="00A40F4E" w:rsidP="00630D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042FE49C" w14:textId="38748DCA" w:rsidR="00A40F4E" w:rsidRPr="005567E2" w:rsidRDefault="00A40F4E" w:rsidP="00630D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5. Допуска предварително изпълнение на настоящото решение.</w:t>
      </w:r>
    </w:p>
    <w:p w14:paraId="5B5BC537" w14:textId="6C7EA4E5" w:rsidR="00BA19C3" w:rsidRDefault="00BA19C3" w:rsidP="00D1141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88DC07" w14:textId="77777777" w:rsidR="00946699" w:rsidRDefault="00946699" w:rsidP="00D1141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9F2DB3" w14:textId="77777777" w:rsidR="00D11417" w:rsidRPr="00987876" w:rsidRDefault="00376B4E" w:rsidP="009878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7876">
        <w:rPr>
          <w:rFonts w:ascii="Times New Roman" w:hAnsi="Times New Roman" w:cs="Times New Roman"/>
          <w:b/>
          <w:sz w:val="28"/>
          <w:szCs w:val="28"/>
        </w:rPr>
        <w:t>ВНОСИТЕЛ:</w:t>
      </w:r>
    </w:p>
    <w:p w14:paraId="74A8E139" w14:textId="77777777" w:rsidR="00A95305" w:rsidRPr="00987876" w:rsidRDefault="004B3236" w:rsidP="009878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7876">
        <w:rPr>
          <w:rFonts w:ascii="Times New Roman" w:hAnsi="Times New Roman" w:cs="Times New Roman"/>
          <w:b/>
          <w:sz w:val="28"/>
          <w:szCs w:val="28"/>
        </w:rPr>
        <w:t>КЪНЧО ПАПАЗОВ</w:t>
      </w:r>
    </w:p>
    <w:p w14:paraId="0DD54690" w14:textId="77777777" w:rsidR="008A3257" w:rsidRPr="00987876" w:rsidRDefault="00DC3E69" w:rsidP="009878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7876">
        <w:rPr>
          <w:rFonts w:ascii="Times New Roman" w:hAnsi="Times New Roman" w:cs="Times New Roman"/>
          <w:b/>
          <w:sz w:val="28"/>
          <w:szCs w:val="28"/>
        </w:rPr>
        <w:t>КМЕТ НА ОБЩИНА ГУРКОВО</w:t>
      </w:r>
    </w:p>
    <w:p w14:paraId="58AEA804" w14:textId="77777777" w:rsidR="00BA19C3" w:rsidRDefault="00BA19C3" w:rsidP="00781CAA">
      <w:pPr>
        <w:spacing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BA19C3" w:rsidSect="00DE7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67C"/>
    <w:multiLevelType w:val="hybridMultilevel"/>
    <w:tmpl w:val="E8384296"/>
    <w:lvl w:ilvl="0" w:tplc="B284FF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05"/>
    <w:rsid w:val="000034E7"/>
    <w:rsid w:val="000622F3"/>
    <w:rsid w:val="00080E70"/>
    <w:rsid w:val="000D2708"/>
    <w:rsid w:val="0010705E"/>
    <w:rsid w:val="00181340"/>
    <w:rsid w:val="0019655F"/>
    <w:rsid w:val="00281775"/>
    <w:rsid w:val="00287DDC"/>
    <w:rsid w:val="002A04F7"/>
    <w:rsid w:val="002A0876"/>
    <w:rsid w:val="002B71B6"/>
    <w:rsid w:val="002E393F"/>
    <w:rsid w:val="00376B4E"/>
    <w:rsid w:val="004241EC"/>
    <w:rsid w:val="004748C5"/>
    <w:rsid w:val="004B3236"/>
    <w:rsid w:val="004B6461"/>
    <w:rsid w:val="004E3ACC"/>
    <w:rsid w:val="005567E2"/>
    <w:rsid w:val="00630DE0"/>
    <w:rsid w:val="006561BC"/>
    <w:rsid w:val="00656DE1"/>
    <w:rsid w:val="00691526"/>
    <w:rsid w:val="006F5D4A"/>
    <w:rsid w:val="00703A42"/>
    <w:rsid w:val="00781CAA"/>
    <w:rsid w:val="007925A6"/>
    <w:rsid w:val="007A4348"/>
    <w:rsid w:val="008A3257"/>
    <w:rsid w:val="008F1576"/>
    <w:rsid w:val="00946699"/>
    <w:rsid w:val="00980AE6"/>
    <w:rsid w:val="00985ED3"/>
    <w:rsid w:val="00987876"/>
    <w:rsid w:val="009B12BC"/>
    <w:rsid w:val="00A06401"/>
    <w:rsid w:val="00A40F4E"/>
    <w:rsid w:val="00A440C9"/>
    <w:rsid w:val="00A86E6C"/>
    <w:rsid w:val="00A95305"/>
    <w:rsid w:val="00A9636D"/>
    <w:rsid w:val="00AF6E1F"/>
    <w:rsid w:val="00BA19C3"/>
    <w:rsid w:val="00C476C7"/>
    <w:rsid w:val="00C6154D"/>
    <w:rsid w:val="00C66CE6"/>
    <w:rsid w:val="00CE3D4E"/>
    <w:rsid w:val="00D11417"/>
    <w:rsid w:val="00D26DBE"/>
    <w:rsid w:val="00D907AC"/>
    <w:rsid w:val="00DA36E4"/>
    <w:rsid w:val="00DC3E69"/>
    <w:rsid w:val="00DE7D73"/>
    <w:rsid w:val="00E47730"/>
    <w:rsid w:val="00E83D30"/>
    <w:rsid w:val="00F6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E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1C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1070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E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1C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1070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E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gurkovo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10F66-5F8E-43D3-9A85-CCBCBAF4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ObSavet</cp:lastModifiedBy>
  <cp:revision>22</cp:revision>
  <cp:lastPrinted>2025-04-30T11:13:00Z</cp:lastPrinted>
  <dcterms:created xsi:type="dcterms:W3CDTF">2025-04-29T08:33:00Z</dcterms:created>
  <dcterms:modified xsi:type="dcterms:W3CDTF">2025-05-09T10:23:00Z</dcterms:modified>
</cp:coreProperties>
</file>